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F6" w:rsidRPr="009276F6" w:rsidRDefault="009276F6" w:rsidP="009276F6">
      <w:pPr>
        <w:rPr>
          <w:b/>
          <w:sz w:val="32"/>
          <w:szCs w:val="32"/>
          <w:u w:val="single"/>
        </w:rPr>
      </w:pPr>
      <w:r w:rsidRPr="009276F6">
        <w:rPr>
          <w:b/>
          <w:sz w:val="32"/>
          <w:szCs w:val="32"/>
          <w:u w:val="single"/>
        </w:rPr>
        <w:t>6. Výchozí text:</w:t>
      </w:r>
    </w:p>
    <w:p w:rsidR="009276F6" w:rsidRDefault="009276F6" w:rsidP="009276F6">
      <w:pPr>
        <w:rPr>
          <w:sz w:val="28"/>
          <w:szCs w:val="28"/>
        </w:rPr>
      </w:pPr>
      <w:r w:rsidRPr="009276F6">
        <w:rPr>
          <w:sz w:val="28"/>
          <w:szCs w:val="28"/>
        </w:rPr>
        <w:t xml:space="preserve">Tři vázy mají různé velikosti. Objem velké vázy je o polovinu větší než objem střední vázy. Objem střední vázy je čtyřikrát větší než objem malé vázy.  </w:t>
      </w:r>
    </w:p>
    <w:p w:rsidR="009276F6" w:rsidRPr="009276F6" w:rsidRDefault="009276F6" w:rsidP="009276F6">
      <w:pPr>
        <w:rPr>
          <w:b/>
          <w:sz w:val="28"/>
          <w:szCs w:val="28"/>
        </w:rPr>
      </w:pPr>
      <w:r w:rsidRPr="009276F6">
        <w:rPr>
          <w:b/>
          <w:sz w:val="28"/>
          <w:szCs w:val="28"/>
        </w:rPr>
        <w:t xml:space="preserve">Neznámý objem střední vázy označte </w:t>
      </w:r>
      <w:r w:rsidRPr="009276F6">
        <w:rPr>
          <w:b/>
          <w:sz w:val="28"/>
          <w:szCs w:val="28"/>
        </w:rPr>
        <w:t>x</w:t>
      </w:r>
      <w:r w:rsidRPr="009276F6">
        <w:rPr>
          <w:b/>
          <w:sz w:val="28"/>
          <w:szCs w:val="28"/>
        </w:rPr>
        <w:t xml:space="preserve">. </w:t>
      </w:r>
    </w:p>
    <w:p w:rsidR="009276F6" w:rsidRDefault="009276F6" w:rsidP="009276F6">
      <w:pPr>
        <w:rPr>
          <w:sz w:val="28"/>
          <w:szCs w:val="28"/>
        </w:rPr>
      </w:pPr>
      <w:r w:rsidRPr="009276F6">
        <w:rPr>
          <w:sz w:val="28"/>
          <w:szCs w:val="28"/>
        </w:rPr>
        <w:t xml:space="preserve">6.1 V závislosti na veličině </w:t>
      </w:r>
      <w:r w:rsidRPr="009276F6">
        <w:rPr>
          <w:b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9276F6">
        <w:rPr>
          <w:sz w:val="28"/>
          <w:szCs w:val="28"/>
        </w:rPr>
        <w:t xml:space="preserve">vyjádřete objem velké vázy. </w:t>
      </w:r>
    </w:p>
    <w:p w:rsidR="009276F6" w:rsidRDefault="009276F6" w:rsidP="009276F6">
      <w:pPr>
        <w:rPr>
          <w:sz w:val="28"/>
          <w:szCs w:val="28"/>
        </w:rPr>
      </w:pPr>
      <w:r w:rsidRPr="009276F6">
        <w:rPr>
          <w:sz w:val="28"/>
          <w:szCs w:val="28"/>
        </w:rPr>
        <w:t xml:space="preserve">6.2 V závislosti na veličině </w:t>
      </w:r>
      <w:r w:rsidRPr="009276F6">
        <w:rPr>
          <w:b/>
          <w:sz w:val="28"/>
          <w:szCs w:val="28"/>
        </w:rPr>
        <w:t>x</w:t>
      </w:r>
      <w:r w:rsidRPr="009276F6">
        <w:rPr>
          <w:b/>
          <w:sz w:val="28"/>
          <w:szCs w:val="28"/>
        </w:rPr>
        <w:t xml:space="preserve"> </w:t>
      </w:r>
      <w:r w:rsidRPr="009276F6">
        <w:rPr>
          <w:sz w:val="28"/>
          <w:szCs w:val="28"/>
        </w:rPr>
        <w:t xml:space="preserve">vyjádřete objem malé vázy. </w:t>
      </w:r>
    </w:p>
    <w:p w:rsidR="000F4526" w:rsidRPr="009276F6" w:rsidRDefault="009276F6" w:rsidP="009276F6">
      <w:pPr>
        <w:rPr>
          <w:sz w:val="28"/>
          <w:szCs w:val="28"/>
        </w:rPr>
      </w:pPr>
      <w:r w:rsidRPr="009276F6">
        <w:rPr>
          <w:sz w:val="28"/>
          <w:szCs w:val="28"/>
        </w:rPr>
        <w:t>6.3 Všechny tři vázy dohromady mají objem 5,5 litru. Vypočtěte v litrech objem střední vázy</w:t>
      </w:r>
      <w:r>
        <w:rPr>
          <w:sz w:val="28"/>
          <w:szCs w:val="28"/>
        </w:rPr>
        <w:t>.</w:t>
      </w:r>
    </w:p>
    <w:p w:rsidR="009276F6" w:rsidRDefault="009276F6">
      <w:pPr>
        <w:rPr>
          <w:sz w:val="28"/>
          <w:szCs w:val="28"/>
        </w:rPr>
      </w:pPr>
    </w:p>
    <w:p w:rsidR="009276F6" w:rsidRPr="009276F6" w:rsidRDefault="009276F6" w:rsidP="009276F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Pr="009276F6">
        <w:rPr>
          <w:b/>
          <w:sz w:val="32"/>
          <w:szCs w:val="32"/>
          <w:u w:val="single"/>
        </w:rPr>
        <w:t>. Výchozí text:</w:t>
      </w:r>
    </w:p>
    <w:p w:rsidR="009276F6" w:rsidRPr="009276F6" w:rsidRDefault="009276F6">
      <w:pPr>
        <w:rPr>
          <w:sz w:val="32"/>
          <w:szCs w:val="32"/>
        </w:rPr>
      </w:pPr>
      <w:r w:rsidRPr="009276F6">
        <w:rPr>
          <w:sz w:val="32"/>
          <w:szCs w:val="32"/>
        </w:rPr>
        <w:t>Škrabací sloupek pro kočky má tvar rotačního válce. Válec má výšku 50 cm a jeho podstava má průměr 14 cm. Obě podstavy jsou bílé, plášť válce je šedý.</w:t>
      </w:r>
      <w:r w:rsidRPr="009276F6">
        <w:rPr>
          <w:sz w:val="32"/>
          <w:szCs w:val="32"/>
        </w:rPr>
        <w:t xml:space="preserve">  </w:t>
      </w:r>
      <w:r w:rsidRPr="009276F6">
        <w:rPr>
          <w:sz w:val="32"/>
          <w:szCs w:val="32"/>
        </w:rPr>
        <w:t xml:space="preserve">(Za </w:t>
      </w:r>
      <w:r w:rsidRPr="009276F6">
        <w:rPr>
          <w:rFonts w:cstheme="minorHAnsi"/>
          <w:sz w:val="32"/>
          <w:szCs w:val="32"/>
        </w:rPr>
        <w:t xml:space="preserve">π </w:t>
      </w:r>
      <w:r w:rsidRPr="009276F6">
        <w:rPr>
          <w:sz w:val="32"/>
          <w:szCs w:val="32"/>
        </w:rPr>
        <w:t xml:space="preserve">dosazujte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276F6">
        <w:rPr>
          <w:sz w:val="32"/>
          <w:szCs w:val="32"/>
        </w:rPr>
        <w:t xml:space="preserve"> .)</w:t>
      </w:r>
    </w:p>
    <w:p w:rsidR="009276F6" w:rsidRDefault="009276F6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943100" cy="2781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9276F6" w:rsidRPr="009276F6" w:rsidRDefault="009276F6" w:rsidP="009276F6">
      <w:pPr>
        <w:rPr>
          <w:sz w:val="32"/>
          <w:szCs w:val="32"/>
        </w:rPr>
      </w:pPr>
      <w:r w:rsidRPr="009276F6">
        <w:rPr>
          <w:sz w:val="32"/>
          <w:szCs w:val="32"/>
        </w:rPr>
        <w:t>Vypočtěte v cm</w:t>
      </w:r>
      <w:r w:rsidRPr="009276F6">
        <w:rPr>
          <w:sz w:val="32"/>
          <w:szCs w:val="32"/>
          <w:vertAlign w:val="superscript"/>
        </w:rPr>
        <w:t>2</w:t>
      </w:r>
      <w:r w:rsidRPr="009276F6">
        <w:rPr>
          <w:sz w:val="32"/>
          <w:szCs w:val="32"/>
        </w:rPr>
        <w:t xml:space="preserve"> </w:t>
      </w:r>
    </w:p>
    <w:p w:rsidR="009276F6" w:rsidRPr="009276F6" w:rsidRDefault="009276F6" w:rsidP="009276F6">
      <w:pPr>
        <w:rPr>
          <w:sz w:val="32"/>
          <w:szCs w:val="32"/>
        </w:rPr>
      </w:pPr>
      <w:r w:rsidRPr="009276F6">
        <w:rPr>
          <w:sz w:val="32"/>
          <w:szCs w:val="32"/>
        </w:rPr>
        <w:t>7.1 obsah jedné podstavy válce,</w:t>
      </w:r>
    </w:p>
    <w:p w:rsidR="009276F6" w:rsidRDefault="009276F6" w:rsidP="009276F6">
      <w:pPr>
        <w:rPr>
          <w:sz w:val="32"/>
          <w:szCs w:val="32"/>
        </w:rPr>
      </w:pPr>
      <w:r w:rsidRPr="009276F6">
        <w:rPr>
          <w:sz w:val="32"/>
          <w:szCs w:val="32"/>
        </w:rPr>
        <w:t xml:space="preserve"> 7.2 obsah pláště válce.</w:t>
      </w:r>
    </w:p>
    <w:p w:rsidR="00CF0D26" w:rsidRDefault="00CF0D26" w:rsidP="009276F6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6692803" cy="42443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792" cy="42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6F6" w:rsidRDefault="009276F6" w:rsidP="009276F6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6029173" cy="5379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226" cy="53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F6" w:rsidRPr="009276F6" w:rsidRDefault="009276F6" w:rsidP="009276F6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6694925" cy="30022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350" cy="300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6F6" w:rsidRPr="009276F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4D" w:rsidRDefault="00BB1D4D" w:rsidP="00CF0D26">
      <w:pPr>
        <w:spacing w:after="0" w:line="240" w:lineRule="auto"/>
      </w:pPr>
      <w:r>
        <w:separator/>
      </w:r>
    </w:p>
  </w:endnote>
  <w:endnote w:type="continuationSeparator" w:id="0">
    <w:p w:rsidR="00BB1D4D" w:rsidRDefault="00BB1D4D" w:rsidP="00CF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26" w:rsidRDefault="00CF0D26">
    <w:pPr>
      <w:pStyle w:val="Zpat"/>
    </w:pPr>
  </w:p>
  <w:p w:rsidR="00CF0D26" w:rsidRDefault="00CF0D26">
    <w:pPr>
      <w:pStyle w:val="Zpat"/>
    </w:pPr>
  </w:p>
  <w:p w:rsidR="00CF0D26" w:rsidRDefault="00CF0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4D" w:rsidRDefault="00BB1D4D" w:rsidP="00CF0D26">
      <w:pPr>
        <w:spacing w:after="0" w:line="240" w:lineRule="auto"/>
      </w:pPr>
      <w:r>
        <w:separator/>
      </w:r>
    </w:p>
  </w:footnote>
  <w:footnote w:type="continuationSeparator" w:id="0">
    <w:p w:rsidR="00BB1D4D" w:rsidRDefault="00BB1D4D" w:rsidP="00CF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A2"/>
    <w:rsid w:val="000D4F01"/>
    <w:rsid w:val="000F4526"/>
    <w:rsid w:val="00252EA2"/>
    <w:rsid w:val="003611A7"/>
    <w:rsid w:val="00531914"/>
    <w:rsid w:val="008F4CFC"/>
    <w:rsid w:val="009276F6"/>
    <w:rsid w:val="00A74AD7"/>
    <w:rsid w:val="00BB1D4D"/>
    <w:rsid w:val="00C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F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276F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D26"/>
  </w:style>
  <w:style w:type="paragraph" w:styleId="Zpat">
    <w:name w:val="footer"/>
    <w:basedOn w:val="Normln"/>
    <w:link w:val="ZpatChar"/>
    <w:uiPriority w:val="99"/>
    <w:unhideWhenUsed/>
    <w:rsid w:val="00C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F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276F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D26"/>
  </w:style>
  <w:style w:type="paragraph" w:styleId="Zpat">
    <w:name w:val="footer"/>
    <w:basedOn w:val="Normln"/>
    <w:link w:val="ZpatChar"/>
    <w:uiPriority w:val="99"/>
    <w:unhideWhenUsed/>
    <w:rsid w:val="00C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Burgerová</dc:creator>
  <cp:lastModifiedBy>Hana Burgerová</cp:lastModifiedBy>
  <cp:revision>2</cp:revision>
  <dcterms:created xsi:type="dcterms:W3CDTF">2020-06-11T20:22:00Z</dcterms:created>
  <dcterms:modified xsi:type="dcterms:W3CDTF">2020-06-11T20:22:00Z</dcterms:modified>
</cp:coreProperties>
</file>